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CA60B" w14:textId="77777777" w:rsidR="00C35868" w:rsidRPr="00CF046D" w:rsidRDefault="00CF046D" w:rsidP="00CF046D">
      <w:pPr>
        <w:spacing w:after="240"/>
        <w:jc w:val="center"/>
        <w:rPr>
          <w:rFonts w:ascii="Tahoma" w:hAnsi="Tahoma" w:cs="Tahoma"/>
          <w:b/>
          <w:color w:val="800080"/>
          <w:sz w:val="56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noFill/>
            <w14:prstDash w14:val="solid"/>
            <w14:round/>
          </w14:textOutline>
        </w:rPr>
      </w:pPr>
      <w:r w:rsidRPr="00CF046D">
        <w:rPr>
          <w:rFonts w:ascii="Tahoma" w:hAnsi="Tahoma" w:cs="Tahoma"/>
          <w:b/>
          <w:color w:val="800080"/>
          <w:sz w:val="56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noFill/>
            <w14:prstDash w14:val="solid"/>
            <w14:round/>
          </w14:textOutline>
        </w:rPr>
        <w:t>8 причин</w:t>
      </w:r>
      <w:r w:rsidRPr="00CF046D">
        <w:rPr>
          <w:rFonts w:ascii="Tahoma" w:hAnsi="Tahoma" w:cs="Tahoma"/>
          <w:b/>
          <w:color w:val="800080"/>
          <w:sz w:val="56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noFill/>
            <w14:prstDash w14:val="solid"/>
            <w14:round/>
          </w14:textOutline>
          <w14:textFill>
            <w14:solidFill>
              <w14:srgbClr w14:val="800080">
                <w14:lumMod w14:val="60000"/>
                <w14:lumOff w14:val="40000"/>
              </w14:srgbClr>
            </w14:solidFill>
          </w14:textFill>
        </w:rPr>
        <w:t xml:space="preserve"> </w:t>
      </w:r>
      <w:r w:rsidR="0035049C" w:rsidRPr="00CF046D">
        <w:rPr>
          <w:rFonts w:ascii="Tahoma" w:hAnsi="Tahoma" w:cs="Tahoma"/>
          <w:b/>
          <w:color w:val="800080"/>
          <w:sz w:val="56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noFill/>
            <w14:prstDash w14:val="solid"/>
            <w14:round/>
          </w14:textOutline>
        </w:rPr>
        <w:t>вступления в ПРОФСОЮЗ</w:t>
      </w:r>
    </w:p>
    <w:p w14:paraId="2FFABF3A" w14:textId="77777777" w:rsidR="0035049C" w:rsidRDefault="0035049C" w:rsidP="00BC4317">
      <w:pPr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24387EF2" wp14:editId="5314E345">
                <wp:extent cx="6600190" cy="9012018"/>
                <wp:effectExtent l="19050" t="19050" r="10541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Блок-схема: альтернативный процесс 8"/>
                        <wps:cNvSpPr/>
                        <wps:spPr>
                          <a:xfrm>
                            <a:off x="800100" y="104775"/>
                            <a:ext cx="5800090" cy="88352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0EC294" w14:textId="77777777" w:rsidR="00207D85" w:rsidRPr="00B36E8F" w:rsidRDefault="00207D85" w:rsidP="00207D85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ротягивает руку помощи!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1" y="1"/>
                            <a:ext cx="1071688" cy="107168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68175" w14:textId="77777777" w:rsidR="00207D85" w:rsidRPr="00207D85" w:rsidRDefault="00207D85" w:rsidP="00207D8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207D85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Блок-схема: альтернативный процесс 19"/>
                        <wps:cNvSpPr/>
                        <wps:spPr>
                          <a:xfrm>
                            <a:off x="1020190" y="1251245"/>
                            <a:ext cx="5580000" cy="8832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1E1025" w14:textId="77777777" w:rsidR="00207D85" w:rsidRPr="00B36E8F" w:rsidRDefault="00207D85" w:rsidP="00207D85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ешает социальные проблемы!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220090" y="1146470"/>
                            <a:ext cx="1071245" cy="107124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E157BD" w14:textId="77777777" w:rsidR="00207D85" w:rsidRPr="00207D85" w:rsidRDefault="00207D85" w:rsidP="00207D85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207D85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Блок-схема: альтернативный процесс 21"/>
                        <wps:cNvSpPr/>
                        <wps:spPr>
                          <a:xfrm>
                            <a:off x="1200190" y="2377735"/>
                            <a:ext cx="5400000" cy="8832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6037F1" w14:textId="0A6AA931" w:rsidR="00B36E8F" w:rsidRPr="00B36E8F" w:rsidRDefault="00B36E8F" w:rsidP="00B36E8F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тстаивает права в сфере труда!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400090" y="2272960"/>
                            <a:ext cx="1071245" cy="107124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59B7B" w14:textId="77777777" w:rsidR="00764BE3" w:rsidRPr="00BC4317" w:rsidRDefault="00764BE3" w:rsidP="00764BE3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C4317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Блок-схема: альтернативный процесс 23"/>
                        <wps:cNvSpPr/>
                        <wps:spPr>
                          <a:xfrm>
                            <a:off x="1380190" y="3504225"/>
                            <a:ext cx="5220000" cy="8832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E6E111" w14:textId="3B7CAA68" w:rsidR="00B36E8F" w:rsidRPr="00B36E8F" w:rsidRDefault="00B36E8F" w:rsidP="00B36E8F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ормирует важные требования к работодателю!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580090" y="3399450"/>
                            <a:ext cx="1071245" cy="107124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5645F4" w14:textId="77777777" w:rsidR="00764BE3" w:rsidRPr="00BC4317" w:rsidRDefault="00764BE3" w:rsidP="00764BE3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C4317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Блок-схема: альтернативный процесс 25"/>
                        <wps:cNvSpPr/>
                        <wps:spPr>
                          <a:xfrm>
                            <a:off x="1380190" y="4630324"/>
                            <a:ext cx="5220000" cy="8832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C984A3" w14:textId="38A22ED9" w:rsidR="00B36E8F" w:rsidRPr="00B36E8F" w:rsidRDefault="00B36E8F" w:rsidP="00B36E8F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одействует росту заработной платы!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580090" y="4525549"/>
                            <a:ext cx="1071245" cy="107124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837D5" w14:textId="77777777" w:rsidR="00764BE3" w:rsidRPr="00BC4317" w:rsidRDefault="00764BE3" w:rsidP="00764BE3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C4317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Блок-схема: альтернативный процесс 27"/>
                        <wps:cNvSpPr/>
                        <wps:spPr>
                          <a:xfrm>
                            <a:off x="1200190" y="5761650"/>
                            <a:ext cx="5400000" cy="8832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FF3C17" w14:textId="49159F09" w:rsidR="00B36E8F" w:rsidRPr="00B36E8F" w:rsidRDefault="00B36E8F" w:rsidP="00B36E8F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беспечивает представительство интересов в суде!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400090" y="5656875"/>
                            <a:ext cx="1071245" cy="107124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98AD8A" w14:textId="77777777" w:rsidR="00764BE3" w:rsidRPr="00BC4317" w:rsidRDefault="00764BE3" w:rsidP="00764BE3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C4317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Блок-схема: альтернативный процесс 29"/>
                        <wps:cNvSpPr/>
                        <wps:spPr>
                          <a:xfrm>
                            <a:off x="1020190" y="6885600"/>
                            <a:ext cx="5580000" cy="8832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7B9296" w14:textId="2842E213" w:rsidR="00B36E8F" w:rsidRPr="00B36E8F" w:rsidRDefault="00B36E8F" w:rsidP="00B36E8F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ридически поддерживает и защищает!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220090" y="6780825"/>
                            <a:ext cx="1071245" cy="107124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6A6B9" w14:textId="3B6FF138" w:rsidR="00BC4317" w:rsidRPr="00BC4317" w:rsidRDefault="00BC4317" w:rsidP="00BC431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C4317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Ю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Блок-схема: альтернативный процесс 31"/>
                        <wps:cNvSpPr/>
                        <wps:spPr>
                          <a:xfrm>
                            <a:off x="800100" y="8009550"/>
                            <a:ext cx="5800090" cy="88328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rgbClr val="60943C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86F3A0" w14:textId="40EC1738" w:rsidR="00B36E8F" w:rsidRPr="00B36E8F" w:rsidRDefault="00B36E8F" w:rsidP="00B36E8F">
                              <w:pPr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</w:pPr>
                              <w:bookmarkStart w:id="0" w:name="_GoBack"/>
                              <w:bookmarkEnd w:id="0"/>
                              <w:r w:rsidRPr="00B36E8F">
                                <w:rPr>
                                  <w:rFonts w:ascii="Tahoma" w:hAnsi="Tahoma" w:cs="Tahoma"/>
                                  <w:color w:val="002060"/>
                                  <w:sz w:val="44"/>
                                  <w:szCs w:val="36"/>
                                </w:rPr>
                                <w:t>нает, что делать!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0" y="7904775"/>
                            <a:ext cx="1071245" cy="107124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D2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CDBBE0" w14:textId="17F79B51" w:rsidR="00BC4317" w:rsidRPr="00BC4317" w:rsidRDefault="00BC4317" w:rsidP="00BC4317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BC4317">
                                <w:rPr>
                                  <w:rFonts w:ascii="Calibri" w:hAnsi="Calibri"/>
                                  <w:b/>
                                  <w:outline/>
                                  <w:color w:val="ED7D31" w:themeColor="accent2"/>
                                  <w:sz w:val="9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387EF2" id="Полотно 2" o:spid="_x0000_s1026" editas="canvas" style="width:519.7pt;height:709.6pt;mso-position-horizontal-relative:char;mso-position-vertical-relative:line" coordsize="66001,9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01;height:90119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8" o:spid="_x0000_s1028" type="#_x0000_t176" style="position:absolute;left:8001;top:1047;width:58000;height:8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gocEA&#10;AADaAAAADwAAAGRycy9kb3ducmV2LnhtbERPu27CMBTdK/EP1q3UBYHTDIgGDCr0IQaW0i5sV/El&#10;DsTXqe0m4e/xgNTx6LyX68E2oiMfascKnqcZCOLS6ZorBT/fH5M5iBCRNTaOScGVAqxXo4clFtr1&#10;/EXdIVYihXAoUIGJsS2kDKUhi2HqWuLEnZy3GBP0ldQe+xRuG5ln2UxarDk1GGxpa6i8HP6sgvHx&#10;WpnN5TffvuWd70/n+fvL516pp8fhdQEi0hD/xXf3TitIW9OVd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SYKHBAAAA2gAAAA8AAAAAAAAAAAAAAAAAmAIAAGRycy9kb3du&#10;cmV2LnhtbFBLBQYAAAAABAAEAPUAAACGAwAAAAA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190EC294" w14:textId="77777777" w:rsidR="00207D85" w:rsidRPr="00B36E8F" w:rsidRDefault="00207D85" w:rsidP="00207D85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ротягивает руку помощи!</w:t>
                        </w:r>
                      </w:p>
                    </w:txbxContent>
                  </v:textbox>
                </v:shape>
                <v:oval id="Овал 6" o:spid="_x0000_s1029" style="position:absolute;width:10716;height:10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8uMEA&#10;AADaAAAADwAAAGRycy9kb3ducmV2LnhtbESP3YrCMBSE7wXfIZwFb2RNFfyhaxQVBEERbH2AQ3O2&#10;LTYntYla394IgpfDzHzDzJetqcSdGldaVjAcRCCIM6tLzhWc0+3vDITzyBory6TgSQ6Wi25njrG2&#10;Dz7RPfG5CBB2MSoovK9jKV1WkEE3sDVx8P5tY9AH2eRSN/gIcFPJURRNpMGSw0KBNW0Kyi7JzSiY&#10;rq/H7W0/dodxX7vKXBJM241SvZ929QfCU+u/4U97pxVM4H0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/LjBAAAA2gAAAA8AAAAAAAAAAAAAAAAAmAIAAGRycy9kb3du&#10;cmV2LnhtbFBLBQYAAAAABAAEAPUAAACGAwAAAAA=&#10;" fillcolor="#f90" strokecolor="#d27d00" strokeweight="3pt">
                  <v:stroke joinstyle="miter"/>
                  <v:textbox inset="0,0,0,0">
                    <w:txbxContent>
                      <w:p w14:paraId="6C968175" w14:textId="77777777" w:rsidR="00207D85" w:rsidRPr="00207D85" w:rsidRDefault="00207D85" w:rsidP="00207D85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207D85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П</w:t>
                        </w:r>
                      </w:p>
                    </w:txbxContent>
                  </v:textbox>
                </v:oval>
                <v:shape id="Блок-схема: альтернативный процесс 19" o:spid="_x0000_s1030" type="#_x0000_t176" style="position:absolute;left:10201;top:12512;width:55800;height:8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ef8MA&#10;AADbAAAADwAAAGRycy9kb3ducmV2LnhtbERPO2/CMBDeK/U/WFepSwVOMyAIGNTShxi6FFjYTvER&#10;B+JzartJ+PcYqVK3+/Q9b7EabCM68qF2rOB5nIEgLp2uuVKw332MpiBCRNbYOCYFFwqwWt7fLbDQ&#10;rudv6raxEimEQ4EKTIxtIWUoDVkMY9cSJ+7ovMWYoK+k9tincNvIPMsm0mLNqcFgS2tD5Xn7axU8&#10;HS6VeT3/5Ou3vPP98TR9n31+KfX4MLzMQUQa4r/4z73Raf4Mbr+k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Uef8MAAADbAAAADwAAAAAAAAAAAAAAAACYAgAAZHJzL2Rv&#10;d25yZXYueG1sUEsFBgAAAAAEAAQA9QAAAIgDAAAAAA=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111E1025" w14:textId="77777777" w:rsidR="00207D85" w:rsidRPr="00B36E8F" w:rsidRDefault="00207D85" w:rsidP="00207D85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ешает социальные проблемы!</w:t>
                        </w:r>
                      </w:p>
                    </w:txbxContent>
                  </v:textbox>
                </v:shape>
                <v:oval id="Овал 20" o:spid="_x0000_s1031" style="position:absolute;left:2200;top:11464;width:10713;height:10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4ar0A&#10;AADbAAAADwAAAGRycy9kb3ducmV2LnhtbERPSwrCMBDdC94hjOBGNFXwQzWKCoKgCFYPMDRjW2wm&#10;tYlab28WgsvH+y9WjSnFi2pXWFYwHEQgiFOrC84UXC+7/gyE88gaS8uk4EMOVst2a4Gxtm8+0yvx&#10;mQgh7GJUkHtfxVK6NCeDbmAr4sDdbG3QB1hnUtf4DuGmlKMomkiDBYeGHCva5pTek6dRMN08Trvn&#10;YeyO4552pbkneGm2SnU7zXoOwlPj/+Kfe68VjML6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bY4ar0AAADbAAAADwAAAAAAAAAAAAAAAACYAgAAZHJzL2Rvd25yZXYu&#10;eG1sUEsFBgAAAAAEAAQA9QAAAIIDAAAAAA==&#10;" fillcolor="#f90" strokecolor="#d27d00" strokeweight="3pt">
                  <v:stroke joinstyle="miter"/>
                  <v:textbox inset="0,0,0,0">
                    <w:txbxContent>
                      <w:p w14:paraId="72E157BD" w14:textId="77777777" w:rsidR="00207D85" w:rsidRPr="00207D85" w:rsidRDefault="00207D85" w:rsidP="00207D85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207D85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Р</w:t>
                        </w:r>
                      </w:p>
                    </w:txbxContent>
                  </v:textbox>
                </v:oval>
                <v:shape id="Блок-схема: альтернативный процесс 21" o:spid="_x0000_s1032" type="#_x0000_t176" style="position:absolute;left:12001;top:23777;width:54000;height:8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/YxMYA&#10;AADbAAAADwAAAGRycy9kb3ducmV2LnhtbESPMW/CMBSE90r9D9ar1KUChwwVDRjU0lIxdCmwsD3F&#10;jzgQP6e2ScK/x5UqdTzd3Xe6+XKwjejIh9qxgsk4A0FcOl1zpWC/W4+mIEJE1tg4JgVXCrBc3N/N&#10;sdCu52/qtrESCcKhQAUmxraQMpSGLIaxa4mTd3TeYkzSV1J77BPcNjLPsmdpsea0YLCllaHyvL1Y&#10;BU+Ha2Xezj/56j3vfH88TT9ePr+UenwYXmcgIg3xP/zX3mgF+QR+v6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/YxMYAAADbAAAADwAAAAAAAAAAAAAAAACYAgAAZHJz&#10;L2Rvd25yZXYueG1sUEsFBgAAAAAEAAQA9QAAAIsDAAAAAA=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0D6037F1" w14:textId="0A6AA931" w:rsidR="00B36E8F" w:rsidRPr="00B36E8F" w:rsidRDefault="00B36E8F" w:rsidP="00B36E8F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тстаивает права в сфере труда!</w:t>
                        </w:r>
                      </w:p>
                    </w:txbxContent>
                  </v:textbox>
                </v:shape>
                <v:oval id="Овал 22" o:spid="_x0000_s1033" style="position:absolute;left:4000;top:22729;width:10713;height:10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DhsMA&#10;AADbAAAADwAAAGRycy9kb3ducmV2LnhtbESP3YrCMBSE7wXfIZyFvRFNt+APtVFUEBZcBKsPcGjO&#10;tqXNSW2idt/eLAheDjPzDZOue9OIO3WusqzgaxKBIM6trrhQcDnvxwsQziNrbCyTgj9ysF4NBykm&#10;2j74RPfMFyJA2CWooPS+TaR0eUkG3cS2xMH7tZ1BH2RXSN3hI8BNI+MomkmDFYeFElvalZTX2c0o&#10;mG+vx/3tMHU/05F2jakzPPc7pT4/+s0ShKfev8Ov9rdWEMfw/y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gDhsMAAADbAAAADwAAAAAAAAAAAAAAAACYAgAAZHJzL2Rv&#10;d25yZXYueG1sUEsFBgAAAAAEAAQA9QAAAIgDAAAAAA==&#10;" fillcolor="#f90" strokecolor="#d27d00" strokeweight="3pt">
                  <v:stroke joinstyle="miter"/>
                  <v:textbox inset="0,0,0,0">
                    <w:txbxContent>
                      <w:p w14:paraId="3B859B7B" w14:textId="77777777" w:rsidR="00764BE3" w:rsidRPr="00BC4317" w:rsidRDefault="00764BE3" w:rsidP="00764BE3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C4317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О</w:t>
                        </w:r>
                      </w:p>
                    </w:txbxContent>
                  </v:textbox>
                </v:oval>
                <v:shape id="Блок-схема: альтернативный процесс 23" o:spid="_x0000_s1034" type="#_x0000_t176" style="position:absolute;left:13801;top:35042;width:52200;height:8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jKMYA&#10;AADbAAAADwAAAGRycy9kb3ducmV2LnhtbESPQU8CMRSE7yb+h+aZeDHSZUkMrhSiKISDF5ELt5ft&#10;Y7uyfV3aurv8e0pi4nEyM99kZovBNqIjH2rHCsajDARx6XTNlYLd9+pxCiJEZI2NY1JwpgCL+e3N&#10;DAvtev6ibhsrkSAcClRgYmwLKUNpyGIYuZY4eQfnLcYkfSW1xz7BbSPzLHuSFmtOCwZbWhoqj9tf&#10;q+Bhf67M2/GUL9/zzveHn+nH8/pTqfu74fUFRKQh/of/2hutIJ/A9Uv6AX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HjKMYAAADbAAAADwAAAAAAAAAAAAAAAACYAgAAZHJz&#10;L2Rvd25yZXYueG1sUEsFBgAAAAAEAAQA9QAAAIsDAAAAAA=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6EE6E111" w14:textId="3B7CAA68" w:rsidR="00B36E8F" w:rsidRPr="00B36E8F" w:rsidRDefault="00B36E8F" w:rsidP="00B36E8F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ормирует важные требования к работодателю!</w:t>
                        </w:r>
                      </w:p>
                    </w:txbxContent>
                  </v:textbox>
                </v:shape>
                <v:oval id="Овал 24" o:spid="_x0000_s1035" style="position:absolute;left:5800;top:33994;width:10713;height:10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0+acMA&#10;AADbAAAADwAAAGRycy9kb3ducmV2LnhtbESP0YrCMBRE3wX/IVxhX0RTZV2lNsoqCAuKsNUPuDTX&#10;trS56TZRu39vBMHHYWbOMMm6M7W4UetKywom4wgEcWZ1ybmC82k3WoBwHlljbZkU/JOD9arfSzDW&#10;9s6/dEt9LgKEXYwKCu+bWEqXFWTQjW1DHLyLbQ36INtc6hbvAW5qOY2iL2mw5LBQYEPbgrIqvRoF&#10;883fcXfdz9xhNtSuNlWKp26r1Meg+16C8NT5d/jV/tEKpp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0+acMAAADbAAAADwAAAAAAAAAAAAAAAACYAgAAZHJzL2Rv&#10;d25yZXYueG1sUEsFBgAAAAAEAAQA9QAAAIgDAAAAAA==&#10;" fillcolor="#f90" strokecolor="#d27d00" strokeweight="3pt">
                  <v:stroke joinstyle="miter"/>
                  <v:textbox inset="0,0,0,0">
                    <w:txbxContent>
                      <w:p w14:paraId="1B5645F4" w14:textId="77777777" w:rsidR="00764BE3" w:rsidRPr="00BC4317" w:rsidRDefault="00764BE3" w:rsidP="00764BE3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C4317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Ф</w:t>
                        </w:r>
                      </w:p>
                    </w:txbxContent>
                  </v:textbox>
                </v:oval>
                <v:shape id="Блок-схема: альтернативный процесс 25" o:spid="_x0000_s1036" type="#_x0000_t176" style="position:absolute;left:13801;top:46303;width:52200;height:8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ex8YA&#10;AADbAAAADwAAAGRycy9kb3ducmV2LnhtbESPQU8CMRSE7yb+h+aZeDHSZRMMrhSiKISDF5ELt5ft&#10;Y7uyfV3aurv8e0pi4nEyM99kZovBNqIjH2rHCsajDARx6XTNlYLd9+pxCiJEZI2NY1JwpgCL+e3N&#10;DAvtev6ibhsrkSAcClRgYmwLKUNpyGIYuZY4eQfnLcYkfSW1xz7BbSPzLHuSFmtOCwZbWhoqj9tf&#10;q+Bhf67M2/GUL9/zzveHn+nH8/pTqfu74fUFRKQh/of/2hutIJ/A9Uv6AX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Tex8YAAADbAAAADwAAAAAAAAAAAAAAAACYAgAAZHJz&#10;L2Rvd25yZXYueG1sUEsFBgAAAAAEAAQA9QAAAIsDAAAAAA=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2AC984A3" w14:textId="38A22ED9" w:rsidR="00B36E8F" w:rsidRPr="00B36E8F" w:rsidRDefault="00B36E8F" w:rsidP="00B36E8F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одействует росту заработной платы!</w:t>
                        </w:r>
                      </w:p>
                    </w:txbxContent>
                  </v:textbox>
                </v:shape>
                <v:oval id="Овал 26" o:spid="_x0000_s1037" style="position:absolute;left:5800;top:45255;width:10713;height:10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FhcEA&#10;AADbAAAADwAAAGRycy9kb3ducmV2LnhtbESP3arCMBCE7wXfIazgjWiq4A/VKCoIggfB6gMszdoW&#10;m01tota3N8IBL4eZ+YZZrBpTiifVrrCsYDiIQBCnVhecKbicd/0ZCOeRNZaWScGbHKyW7dYCY21f&#10;fKJn4jMRIOxiVJB7X8VSujQng25gK+LgXW1t0AdZZ1LX+ApwU8pRFE2kwYLDQo4VbXNKb8nDKJhu&#10;7sfd4zB2f+OedqW5JXhutkp1O816DsJT43/h//ZeKxhN4Psl/A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TBYXBAAAA2wAAAA8AAAAAAAAAAAAAAAAAmAIAAGRycy9kb3du&#10;cmV2LnhtbFBLBQYAAAAABAAEAPUAAACGAwAAAAA=&#10;" fillcolor="#f90" strokecolor="#d27d00" strokeweight="3pt">
                  <v:stroke joinstyle="miter"/>
                  <v:textbox inset="0,0,0,0">
                    <w:txbxContent>
                      <w:p w14:paraId="70F837D5" w14:textId="77777777" w:rsidR="00764BE3" w:rsidRPr="00BC4317" w:rsidRDefault="00764BE3" w:rsidP="00764BE3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C4317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С</w:t>
                        </w:r>
                      </w:p>
                    </w:txbxContent>
                  </v:textbox>
                </v:oval>
                <v:shape id="Блок-схема: альтернативный процесс 27" o:spid="_x0000_s1038" type="#_x0000_t176" style="position:absolute;left:12001;top:57616;width:54000;height:8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lK8YA&#10;AADbAAAADwAAAGRycy9kb3ducmV2LnhtbESPQU8CMRSE7yb+h+aZeDHSZQ+IK4UoCuHgReTC7WX7&#10;2K5sX5e27i7/npKYeJzMzDeZ2WKwjejIh9qxgvEoA0FcOl1zpWD3vXqcgggRWWPjmBScKcBifnsz&#10;w0K7nr+o28ZKJAiHAhWYGNtCylAashhGriVO3sF5izFJX0ntsU9w28g8yybSYs1pwWBLS0Plcftr&#10;FTzsz5V5O57y5Xve+f7wM/14Xn8qdX83vL6AiDTE//Bfe6MV5E9w/Z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rlK8YAAADbAAAADwAAAAAAAAAAAAAAAACYAgAAZHJz&#10;L2Rvd25yZXYueG1sUEsFBgAAAAAEAAQA9QAAAIsDAAAAAA=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34FF3C17" w14:textId="49159F09" w:rsidR="00B36E8F" w:rsidRPr="00B36E8F" w:rsidRDefault="00B36E8F" w:rsidP="00B36E8F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беспечивает представительство интересов в суде!</w:t>
                        </w:r>
                      </w:p>
                    </w:txbxContent>
                  </v:textbox>
                </v:shape>
                <v:oval id="Овал 28" o:spid="_x0000_s1039" style="position:absolute;left:4000;top:56568;width:10713;height:10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0bL0A&#10;AADbAAAADwAAAGRycy9kb3ducmV2LnhtbERPSwrCMBDdC94hjOBGNFXwQzWKCoKgCFYPMDRjW2wm&#10;tYlab28WgsvH+y9WjSnFi2pXWFYwHEQgiFOrC84UXC+7/gyE88gaS8uk4EMOVst2a4Gxtm8+0yvx&#10;mQgh7GJUkHtfxVK6NCeDbmAr4sDdbG3QB1hnUtf4DuGmlKMomkiDBYeGHCva5pTek6dRMN08Trvn&#10;YeyO4552pbkneGm2SnU7zXoOwlPj/+Kfe68VjMLY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8A0bL0AAADbAAAADwAAAAAAAAAAAAAAAACYAgAAZHJzL2Rvd25yZXYu&#10;eG1sUEsFBgAAAAAEAAQA9QAAAIIDAAAAAA==&#10;" fillcolor="#f90" strokecolor="#d27d00" strokeweight="3pt">
                  <v:stroke joinstyle="miter"/>
                  <v:textbox inset="0,0,0,0">
                    <w:txbxContent>
                      <w:p w14:paraId="1F98AD8A" w14:textId="77777777" w:rsidR="00764BE3" w:rsidRPr="00BC4317" w:rsidRDefault="00764BE3" w:rsidP="00764BE3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C4317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О</w:t>
                        </w:r>
                      </w:p>
                    </w:txbxContent>
                  </v:textbox>
                </v:oval>
                <v:shape id="Блок-схема: альтернативный процесс 29" o:spid="_x0000_s1040" type="#_x0000_t176" style="position:absolute;left:10201;top:68856;width:55800;height:8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UwsYA&#10;AADbAAAADwAAAGRycy9kb3ducmV2LnhtbESPzW7CMBCE75X6DtZW6qUCpzkgCBjU0h9x6KXAhdsq&#10;XuJAvE5tNwlvj5Eq9TiamW80i9VgG9GRD7VjBc/jDARx6XTNlYL97mM0BREissbGMSm4UIDV8v5u&#10;gYV2PX9Tt42VSBAOBSowMbaFlKE0ZDGMXUucvKPzFmOSvpLaY5/gtpF5lk2kxZrTgsGW1obK8/bX&#10;Kng6XCrzev7J12955/vjafo++/xS6vFheJmDiDTE//Bfe6MV5DO4fU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nUwsYAAADbAAAADwAAAAAAAAAAAAAAAACYAgAAZHJz&#10;L2Rvd25yZXYueG1sUEsFBgAAAAAEAAQA9QAAAIsDAAAAAA=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057B9296" w14:textId="2842E213" w:rsidR="00B36E8F" w:rsidRPr="00B36E8F" w:rsidRDefault="00B36E8F" w:rsidP="00B36E8F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ридически поддерживает и защищает!</w:t>
                        </w:r>
                      </w:p>
                    </w:txbxContent>
                  </v:textbox>
                </v:shape>
                <v:oval id="Овал 30" o:spid="_x0000_s1041" style="position:absolute;left:2200;top:67808;width:10713;height:10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ut78A&#10;AADbAAAADwAAAGRycy9kb3ducmV2LnhtbERPzYrCMBC+C75DGMGLaKqiLl2jqCAIimC7DzA0s22x&#10;mdQman17cxA8fnz/y3VrKvGgxpWWFYxHEQjizOqScwV/6X74A8J5ZI2VZVLwIgfrVbezxFjbJ1/o&#10;kfhchBB2MSoovK9jKV1WkEE3sjVx4P5tY9AH2ORSN/gM4aaSkyiaS4Mlh4YCa9oVlF2Tu1Gw2N7O&#10;+/tx5k6zgXaVuSaYtjul+r128wvCU+u/4o/7oBVMw/rwJfw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b663vwAAANsAAAAPAAAAAAAAAAAAAAAAAJgCAABkcnMvZG93bnJl&#10;di54bWxQSwUGAAAAAAQABAD1AAAAhAMAAAAA&#10;" fillcolor="#f90" strokecolor="#d27d00" strokeweight="3pt">
                  <v:stroke joinstyle="miter"/>
                  <v:textbox inset="0,0,0,0">
                    <w:txbxContent>
                      <w:p w14:paraId="0BC6A6B9" w14:textId="3B6FF138" w:rsidR="00BC4317" w:rsidRPr="00BC4317" w:rsidRDefault="00BC4317" w:rsidP="00BC4317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C4317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Ю</w:t>
                        </w:r>
                      </w:p>
                    </w:txbxContent>
                  </v:textbox>
                </v:oval>
                <v:shape id="Блок-схема: альтернативный процесс 31" o:spid="_x0000_s1042" type="#_x0000_t176" style="position:absolute;left:8001;top:80095;width:58000;height:8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OGcYA&#10;AADbAAAADwAAAGRycy9kb3ducmV2LnhtbESPQU8CMRSE7yT+h+aZcCHSZUkMrhSiIIYDF9GLt5ft&#10;Y7uyfV3burv8e0ti4nEyM99kluvBNqIjH2rHCmbTDARx6XTNlYKP993dAkSIyBobx6TgQgHWq5vR&#10;Egvten6j7hgrkSAcClRgYmwLKUNpyGKYupY4eSfnLcYkfSW1xz7BbSPzLLuXFmtOCwZb2hgqz8cf&#10;q2DyeanM8/k732zzzvenr8XLw+tBqfHt8PQIItIQ/8N/7b1WMJ/B9Uv6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ZOGcYAAADbAAAADwAAAAAAAAAAAAAAAACYAgAAZHJz&#10;L2Rvd25yZXYueG1sUEsFBgAAAAAEAAQA9QAAAIsDAAAAAA==&#10;" fillcolor="#a8d08d [1945]" strokecolor="#60943c" strokeweight="2.25pt">
                  <v:shadow on="t" color="black" opacity="26214f" origin="-.5,-.5" offset=".74836mm,.74836mm"/>
                  <v:textbox inset="10mm">
                    <w:txbxContent>
                      <w:p w14:paraId="5E86F3A0" w14:textId="40EC1738" w:rsidR="00B36E8F" w:rsidRPr="00B36E8F" w:rsidRDefault="00B36E8F" w:rsidP="00B36E8F">
                        <w:pPr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</w:pPr>
                        <w:bookmarkStart w:id="1" w:name="_GoBack"/>
                        <w:bookmarkEnd w:id="1"/>
                        <w:r w:rsidRPr="00B36E8F">
                          <w:rPr>
                            <w:rFonts w:ascii="Tahoma" w:hAnsi="Tahoma" w:cs="Tahoma"/>
                            <w:color w:val="002060"/>
                            <w:sz w:val="44"/>
                            <w:szCs w:val="36"/>
                          </w:rPr>
                          <w:t>нает, что делать!</w:t>
                        </w:r>
                      </w:p>
                    </w:txbxContent>
                  </v:textbox>
                </v:shape>
                <v:oval id="Овал 32" o:spid="_x0000_s1043" style="position:absolute;top:79047;width:10712;height:10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VW8MA&#10;AADbAAAADwAAAGRycy9kb3ducmV2LnhtbESP0YrCMBRE3wX/IVxhX0RTXVylNsoqCAuKsNUPuDTX&#10;trS56TZRu39vBMHHYWbOMMm6M7W4UetKywom4wgEcWZ1ybmC82k3WoBwHlljbZkU/JOD9arfSzDW&#10;9s6/dEt9LgKEXYwKCu+bWEqXFWTQjW1DHLyLbQ36INtc6hbvAW5qOY2iL2mw5LBQYEPbgrIqvRoF&#10;883fcXfdz9xhNtSuNlWKp26r1Meg+16C8NT5d/jV/tEKPq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GVW8MAAADbAAAADwAAAAAAAAAAAAAAAACYAgAAZHJzL2Rv&#10;d25yZXYueG1sUEsFBgAAAAAEAAQA9QAAAIgDAAAAAA==&#10;" fillcolor="#f90" strokecolor="#d27d00" strokeweight="3pt">
                  <v:stroke joinstyle="miter"/>
                  <v:textbox inset="0,0,0,0">
                    <w:txbxContent>
                      <w:p w14:paraId="37CDBBE0" w14:textId="17F79B51" w:rsidR="00BC4317" w:rsidRPr="00BC4317" w:rsidRDefault="00BC4317" w:rsidP="00BC4317">
                        <w:pPr>
                          <w:jc w:val="center"/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BC4317">
                          <w:rPr>
                            <w:rFonts w:ascii="Calibri" w:hAnsi="Calibri"/>
                            <w:b/>
                            <w:outline/>
                            <w:color w:val="ED7D31" w:themeColor="accent2"/>
                            <w:sz w:val="9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З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sectPr w:rsidR="0035049C" w:rsidSect="00CF046D">
      <w:pgSz w:w="11906" w:h="16838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9C"/>
    <w:rsid w:val="001E089B"/>
    <w:rsid w:val="00207D85"/>
    <w:rsid w:val="0035049C"/>
    <w:rsid w:val="00764BE3"/>
    <w:rsid w:val="00A00027"/>
    <w:rsid w:val="00A90C5F"/>
    <w:rsid w:val="00B36E8F"/>
    <w:rsid w:val="00BC4317"/>
    <w:rsid w:val="00C35868"/>
    <w:rsid w:val="00C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7E64"/>
  <w15:chartTrackingRefBased/>
  <w15:docId w15:val="{90F871EA-E653-4D91-95CE-F72F8151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Бегалиев</dc:creator>
  <cp:keywords/>
  <dc:description/>
  <cp:lastModifiedBy>Рустам Бегалиев</cp:lastModifiedBy>
  <cp:revision>4</cp:revision>
  <dcterms:created xsi:type="dcterms:W3CDTF">2013-12-21T11:58:00Z</dcterms:created>
  <dcterms:modified xsi:type="dcterms:W3CDTF">2016-02-03T12:52:00Z</dcterms:modified>
</cp:coreProperties>
</file>